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858"/>
        <w:tblW w:w="1074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887"/>
        <w:gridCol w:w="1422"/>
        <w:gridCol w:w="4871"/>
        <w:gridCol w:w="1560"/>
      </w:tblGrid>
      <w:tr w:rsidR="006134DD" w:rsidRPr="0094059B" w:rsidTr="006134DD">
        <w:trPr>
          <w:trHeight w:val="893"/>
        </w:trPr>
        <w:tc>
          <w:tcPr>
            <w:tcW w:w="4309" w:type="dxa"/>
            <w:gridSpan w:val="2"/>
          </w:tcPr>
          <w:p w:rsidR="006134DD" w:rsidRPr="0094059B" w:rsidRDefault="006134DD" w:rsidP="006134DD">
            <w:pPr>
              <w:ind w:left="-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94059B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1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2286"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6431" w:type="dxa"/>
            <w:gridSpan w:val="2"/>
          </w:tcPr>
          <w:p w:rsidR="00CD2286" w:rsidRPr="0094059B" w:rsidRDefault="00CD2286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Мұғалім: </w:t>
            </w:r>
          </w:p>
          <w:p w:rsidR="006134DD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Байтурова Айслу Тулетаевна</w:t>
            </w:r>
          </w:p>
        </w:tc>
      </w:tr>
      <w:tr w:rsidR="006134DD" w:rsidRPr="0094059B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тағамдар. Мәтін.</w:t>
            </w:r>
          </w:p>
        </w:tc>
      </w:tr>
      <w:tr w:rsidR="006134DD" w:rsidRPr="009C6AD1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1.7 Тыңдалған материал бойынша өз пікірін айту  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 Берілген тақырыпқа  әңгіме құрап айту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6134DD" w:rsidRPr="009C6AD1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405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Барлығы: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Жаңа білімді меңгереді.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405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Көбі: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405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Кейбірі: 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Алған білімді өмірде қолдана алады.</w:t>
            </w:r>
          </w:p>
        </w:tc>
      </w:tr>
      <w:tr w:rsidR="006134DD" w:rsidRPr="009C6AD1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6134DD" w:rsidRPr="009C6AD1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6134DD" w:rsidRPr="0094059B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6134DD" w:rsidRPr="0094059B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6134DD" w:rsidRPr="0094059B" w:rsidTr="006134DD">
        <w:tc>
          <w:tcPr>
            <w:tcW w:w="4309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6431" w:type="dxa"/>
            <w:gridSpan w:val="2"/>
          </w:tcPr>
          <w:p w:rsidR="006134DD" w:rsidRPr="0094059B" w:rsidRDefault="006134DD" w:rsidP="006134D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Ұлттық тағамдар(уыз)</w:t>
            </w:r>
          </w:p>
        </w:tc>
      </w:tr>
      <w:tr w:rsidR="006134DD" w:rsidRPr="0094059B" w:rsidTr="006134DD">
        <w:tc>
          <w:tcPr>
            <w:tcW w:w="10740" w:type="dxa"/>
            <w:gridSpan w:val="4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6134DD" w:rsidRPr="0094059B" w:rsidTr="0094059B"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293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6134DD" w:rsidRPr="0094059B" w:rsidTr="0094059B"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3минут</w:t>
            </w:r>
          </w:p>
        </w:tc>
        <w:tc>
          <w:tcPr>
            <w:tcW w:w="6293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Үлкенге де «Сіз»,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Кішіге де «Сіз»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Құрметпенен барлығыңызға,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Бас иеміз Біз!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6134DD" w:rsidRPr="0094059B" w:rsidTr="0094059B">
        <w:tc>
          <w:tcPr>
            <w:tcW w:w="2887" w:type="dxa"/>
          </w:tcPr>
          <w:p w:rsidR="00CD2286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«Детектив:Қара жәшік»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  </w:t>
            </w:r>
            <w:r w:rsidR="006134DD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ойыны </w:t>
            </w:r>
          </w:p>
          <w:p w:rsidR="006134DD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</w:t>
            </w:r>
            <w:r w:rsidR="006134DD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(топпен жұмыс)</w:t>
            </w:r>
          </w:p>
          <w:p w:rsidR="006134DD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        </w:t>
            </w:r>
            <w:r w:rsidR="006134DD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8 минут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«Кубизм» стратегиясы</w:t>
            </w: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10 минут</w:t>
            </w:r>
          </w:p>
        </w:tc>
        <w:tc>
          <w:tcPr>
            <w:tcW w:w="6293" w:type="dxa"/>
            <w:gridSpan w:val="2"/>
          </w:tcPr>
          <w:p w:rsidR="006134DD" w:rsidRPr="0094059B" w:rsidRDefault="006134D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GB"/>
              </w:rPr>
              <w:lastRenderedPageBreak/>
              <w:t>Мақсаты: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оқушылардың сыни ойлау,көшбасшылық дағдыларын қалыптастыру. Әр топтан бір оқушы шығып, детектив әкелген қара жәшіктің </w:t>
            </w:r>
            <w:r w:rsidR="00061F47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ішіндегі затты суреттеп, өмірде қай кезде қолданатынын сипаттап айту керек. Осы белгілері арқылы оқушылар (түйе,жылқы,сиыр мен қой) екендігін табады. Осы арқылы «қошақан», «ботақан», «бұзауқан», «құлыншақ» </w:t>
            </w:r>
            <w:r w:rsidR="00061F47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топтарына бөлініп,  отырады. 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*малдар төлдейтін уақыт қай мезгіл? (көктем)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*малдардың алғашқы сүті қалай аталады? (уыз)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*олай болса «уызды» кубизм стратегиясы бойынша топтар: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1.суреттейді: түрі,түсі,формасы,көлемі жағынан;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2.салыстырады: ұқсастығы мен ерекшелігі, не нәрсеге ұқсастыруға болатындығы;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3.талдайды: қалай істелгені,неден жасалғандығыжағынан;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4.таңдайды: осы затты көргенде не туарлы ой келетіні туралы;</w:t>
            </w:r>
          </w:p>
          <w:p w:rsidR="00061F47" w:rsidRPr="0094059B" w:rsidRDefault="00061F47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5. қолданады: </w:t>
            </w:r>
            <w:r w:rsidR="00EC014D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не істеуге болады,қалай және қайда қолдануғаболатынытуралы;</w:t>
            </w:r>
          </w:p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6: бағалайды:  жақсы және жаман жағын айтуға болады;</w:t>
            </w: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Таныстырылым, 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Қара жәшік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Төрт түлік малдар : түйе,жылқ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ы,сиыр, қой төлдерімен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оқулықпен жұмыс</w:t>
            </w:r>
          </w:p>
        </w:tc>
      </w:tr>
      <w:tr w:rsidR="00EC014D" w:rsidRPr="009C6AD1" w:rsidTr="0094059B">
        <w:tc>
          <w:tcPr>
            <w:tcW w:w="2887" w:type="dxa"/>
          </w:tcPr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Мәтінмен жұмыс</w:t>
            </w:r>
          </w:p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5-8 минут</w:t>
            </w:r>
          </w:p>
        </w:tc>
        <w:tc>
          <w:tcPr>
            <w:tcW w:w="6293" w:type="dxa"/>
            <w:gridSpan w:val="2"/>
          </w:tcPr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Мұғалім көмегімен мәтінмен танысу; </w:t>
            </w:r>
          </w:p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1-2 оқушыға дауыстап оқыту;</w:t>
            </w:r>
          </w:p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*Бұл оқығанымыз не деп аталады?  (мәтін)</w:t>
            </w:r>
          </w:p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*Мәтін дегеніміз не? (бірнеше сөйлемдерден құралып,тиянақты бір ойды білдіру)</w:t>
            </w:r>
          </w:p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*Мәтінде неше сөйлем бар? (7 сөйлем)</w:t>
            </w:r>
          </w:p>
          <w:p w:rsidR="00EC014D" w:rsidRPr="0094059B" w:rsidRDefault="00EC014D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*Олар не туралы? (уыз)</w:t>
            </w:r>
          </w:p>
          <w:p w:rsidR="00EC014D" w:rsidRPr="0094059B" w:rsidRDefault="00CD2286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*М</w:t>
            </w:r>
            <w:r w:rsidR="00EC014D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әтінде не болуы керек? (тақырып)</w:t>
            </w:r>
          </w:p>
          <w:p w:rsidR="00EC014D" w:rsidRPr="0094059B" w:rsidRDefault="00EC014D" w:rsidP="00EC014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*Әрбір жеке сөйлемдерге ат қоюға бола ма? </w:t>
            </w:r>
            <w:r w:rsidR="00CD2286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(жоқ,себебі жеке сөйлемдердегі ортақ ой ғана тақырып болып табылады)</w:t>
            </w:r>
          </w:p>
          <w:p w:rsidR="00EC014D" w:rsidRPr="0094059B" w:rsidRDefault="00EC014D" w:rsidP="00EC014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560" w:type="dxa"/>
          </w:tcPr>
          <w:p w:rsidR="00EC014D" w:rsidRPr="0094059B" w:rsidRDefault="00EC014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CD2286" w:rsidRPr="0094059B" w:rsidTr="0094059B">
        <w:tc>
          <w:tcPr>
            <w:tcW w:w="2887" w:type="dxa"/>
          </w:tcPr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Дәптермен жұмыс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(тақтаға жаздыру)</w:t>
            </w:r>
          </w:p>
        </w:tc>
        <w:tc>
          <w:tcPr>
            <w:tcW w:w="6293" w:type="dxa"/>
            <w:gridSpan w:val="2"/>
          </w:tcPr>
          <w:p w:rsidR="00CD2286" w:rsidRPr="0094059B" w:rsidRDefault="00CD2286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Көркем жаз:  </w:t>
            </w:r>
          </w:p>
          <w:p w:rsidR="00CD2286" w:rsidRPr="0094059B" w:rsidRDefault="00CD2286" w:rsidP="00061F4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Уыз – жаңа туған малдың сүті.</w:t>
            </w:r>
          </w:p>
          <w:p w:rsidR="00CD2286" w:rsidRPr="0094059B" w:rsidRDefault="00CD2286" w:rsidP="00061F47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Ол қою, тәтті болады.</w:t>
            </w:r>
          </w:p>
        </w:tc>
        <w:tc>
          <w:tcPr>
            <w:tcW w:w="1560" w:type="dxa"/>
          </w:tcPr>
          <w:p w:rsidR="00CD2286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Сауат ашу дәптері І</w:t>
            </w:r>
          </w:p>
        </w:tc>
      </w:tr>
      <w:tr w:rsidR="006134DD" w:rsidRPr="0094059B" w:rsidTr="0094059B"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6293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Оңға түзу тұр,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Солға түзу тұр.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Алға бір адым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Артқа бір адым.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Оңға бұрылып,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Солға үңіліп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Жоғары, төмен қарайық,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proofErr w:type="spellStart"/>
            <w:r w:rsidRPr="009405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Орнымызды</w:t>
            </w:r>
            <w:proofErr w:type="spellEnd"/>
            <w:r w:rsidRPr="0094059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табайық.</w:t>
            </w: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сәтіне арналған жинақ</w:t>
            </w:r>
          </w:p>
        </w:tc>
      </w:tr>
      <w:tr w:rsidR="00CD2286" w:rsidRPr="0094059B" w:rsidTr="0094059B">
        <w:tc>
          <w:tcPr>
            <w:tcW w:w="2887" w:type="dxa"/>
          </w:tcPr>
          <w:p w:rsidR="00AB7B81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Бекіту тапсырамалары:</w:t>
            </w:r>
          </w:p>
          <w:p w:rsidR="00CD2286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12- 15 минут</w:t>
            </w:r>
          </w:p>
          <w:p w:rsidR="00CD2286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«Еркін жазу» стратегия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«Синквейн» стратегия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«Венн диаграммасы»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«Автор орындығы»</w:t>
            </w:r>
          </w:p>
        </w:tc>
        <w:tc>
          <w:tcPr>
            <w:tcW w:w="6293" w:type="dxa"/>
            <w:gridSpan w:val="2"/>
          </w:tcPr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 топ: Суретті әңгімеле (мәтін құрастыру) – 2-3 сөйлем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топ: 5 жолды өлең: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*уыз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*қою, пайдалы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*сауады, пісіреді,жейді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*уыз ұлттық тағам түрі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*алғашқы сүт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 топ: Венн диаграммасы:</w:t>
            </w:r>
          </w:p>
          <w:p w:rsidR="00AB7B81" w:rsidRPr="0094059B" w:rsidRDefault="006507BC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76.15pt;margin-top:2.05pt;width:87.5pt;height:41.95pt;z-index:251659264">
                  <v:textbox>
                    <w:txbxContent>
                      <w:p w:rsidR="00AB7B81" w:rsidRPr="00AB7B81" w:rsidRDefault="00AB7B81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 w:rsidRPr="00AB7B81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қымыз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9.45pt;margin-top:2.05pt;width:87.5pt;height:41.95pt;z-index:251658240">
                  <v:textbox>
                    <w:txbxContent>
                      <w:p w:rsidR="00AB7B81" w:rsidRPr="00AB7B81" w:rsidRDefault="00AB7B81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kk-KZ"/>
                          </w:rPr>
                        </w:pPr>
                        <w:r w:rsidRPr="00AB7B81"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kk-KZ"/>
                          </w:rPr>
                          <w:t>уыз</w:t>
                        </w:r>
                      </w:p>
                    </w:txbxContent>
                  </v:textbox>
                </v:oval>
              </w:pic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D2286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4 топ: «Менің ойым» эссе жазу</w:t>
            </w: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560" w:type="dxa"/>
          </w:tcPr>
          <w:p w:rsidR="00CD2286" w:rsidRPr="0094059B" w:rsidRDefault="00CD2286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Флипчарт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маркерлер</w:t>
            </w:r>
          </w:p>
        </w:tc>
      </w:tr>
      <w:tr w:rsidR="006134DD" w:rsidRPr="0094059B" w:rsidTr="0094059B">
        <w:trPr>
          <w:trHeight w:val="558"/>
        </w:trPr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Аяқталуы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Қызықты тапсырма</w:t>
            </w:r>
          </w:p>
          <w:p w:rsidR="006134DD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6134DD"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6293" w:type="dxa"/>
            <w:gridSpan w:val="2"/>
          </w:tcPr>
          <w:p w:rsidR="00AB7B81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Сөзжұмбақтың</w:t>
            </w:r>
            <w:r w:rsidR="00AB7B81"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шешуіндегі сөздердің суреттерін 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«ішемі</w:t>
            </w:r>
            <w:r w:rsidR="00AB7B81"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н», «жеймін» қатарына бөліп орналастыру</w:t>
            </w:r>
          </w:p>
          <w:p w:rsidR="00AB7B81" w:rsidRPr="0094059B" w:rsidRDefault="00AB7B81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Ішемін:</w:t>
            </w:r>
            <w:r w:rsidR="00AB7B81"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шай,сүт,су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Жеймін:</w:t>
            </w:r>
            <w:r w:rsidR="00AB7B81"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құрт,ет, балқаймақ, қаймақ</w:t>
            </w:r>
            <w:r w:rsidR="0094059B"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қант.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6134DD" w:rsidRPr="0094059B" w:rsidTr="0094059B"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6134DD" w:rsidRPr="0094059B" w:rsidRDefault="006134DD" w:rsidP="0094059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293" w:type="dxa"/>
            <w:gridSpan w:val="2"/>
          </w:tcPr>
          <w:p w:rsidR="0094059B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  <w:p w:rsidR="006134DD" w:rsidRPr="0094059B" w:rsidRDefault="0094059B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«Менің сөзім...» топ басшылары топтарды бағалайды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78324" cy="2114550"/>
                  <wp:effectExtent l="0" t="0" r="0" b="0"/>
                  <wp:docPr id="1" name="Рисунок 36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212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Кеменің суреттері</w:t>
            </w:r>
          </w:p>
        </w:tc>
      </w:tr>
      <w:tr w:rsidR="006134DD" w:rsidRPr="009C6AD1" w:rsidTr="0094059B"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293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</w:t>
            </w:r>
            <w:r w:rsidRPr="00940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Құндылықтармен байланыс (тәрбие)</w:t>
            </w:r>
          </w:p>
        </w:tc>
      </w:tr>
      <w:tr w:rsidR="006134DD" w:rsidRPr="009C6AD1" w:rsidTr="0094059B">
        <w:tc>
          <w:tcPr>
            <w:tcW w:w="2887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lastRenderedPageBreak/>
              <w:t>Қолдау көрсету.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293" w:type="dxa"/>
            <w:gridSpan w:val="2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134DD" w:rsidRPr="0094059B" w:rsidRDefault="0094059B" w:rsidP="006134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Топтардағы жиналған жетондарды санау арқылы сол топтың төлі енесінің алғашқы уызын бірінші болып емеді.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560" w:type="dxa"/>
          </w:tcPr>
          <w:p w:rsidR="006134DD" w:rsidRPr="0094059B" w:rsidRDefault="006134DD" w:rsidP="006134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6134DD" w:rsidRPr="0094059B" w:rsidRDefault="006134DD" w:rsidP="006134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94059B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6134DD" w:rsidRPr="009C6AD1" w:rsidRDefault="006134DD" w:rsidP="006134DD">
      <w:pPr>
        <w:spacing w:before="40" w:after="40" w:line="240" w:lineRule="auto"/>
        <w:rPr>
          <w:rFonts w:ascii="Times New Roman" w:hAnsi="Times New Roman"/>
          <w:b/>
          <w:sz w:val="28"/>
          <w:szCs w:val="28"/>
          <w:lang w:val="kk-KZ" w:eastAsia="en-GB"/>
        </w:rPr>
      </w:pPr>
    </w:p>
    <w:p w:rsidR="00255D0F" w:rsidRDefault="00255D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E226D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Үсенов атындағы Сабынды орта мектебі</w:t>
      </w:r>
    </w:p>
    <w:p w:rsidR="009C6AD1" w:rsidRPr="00BE226D" w:rsidRDefault="009C6AD1" w:rsidP="009C6AD1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9C6AD1" w:rsidRDefault="009C6AD1" w:rsidP="009C6AD1">
      <w:pPr>
        <w:spacing w:after="0"/>
        <w:rPr>
          <w:rFonts w:ascii="Times New Roman" w:hAnsi="Times New Roman" w:cs="Times New Roman"/>
          <w:color w:val="002060"/>
          <w:lang w:val="kk-KZ"/>
        </w:rPr>
      </w:pPr>
    </w:p>
    <w:p w:rsidR="009C6AD1" w:rsidRPr="009C6AD1" w:rsidRDefault="009C6AD1" w:rsidP="009C6AD1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9C6A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Бекітемін   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  <w:r w:rsidRPr="009C6A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Келісемін:</w:t>
      </w:r>
    </w:p>
    <w:p w:rsidR="009C6AD1" w:rsidRPr="009C6AD1" w:rsidRDefault="009C6AD1" w:rsidP="009C6AD1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9C6A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Оқу ісінің меңгерушісі:                     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  <w:r w:rsidRPr="009C6AD1">
        <w:rPr>
          <w:rFonts w:ascii="Times New Roman" w:hAnsi="Times New Roman" w:cs="Times New Roman"/>
          <w:color w:val="002060"/>
          <w:sz w:val="24"/>
          <w:szCs w:val="24"/>
          <w:lang w:val="kk-KZ"/>
        </w:rPr>
        <w:t>Курс жетекшісі:</w:t>
      </w:r>
    </w:p>
    <w:p w:rsidR="009C6AD1" w:rsidRPr="009C6AD1" w:rsidRDefault="009C6AD1" w:rsidP="009C6AD1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9C6A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</w:t>
      </w:r>
    </w:p>
    <w:p w:rsidR="009C6AD1" w:rsidRPr="009C6AD1" w:rsidRDefault="009C6AD1" w:rsidP="009C6AD1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9C6A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__________ Сатанова Ш.Қ.                                                           _________ Жаншуақова Ж.А.          </w:t>
      </w:r>
    </w:p>
    <w:p w:rsidR="009C6AD1" w:rsidRPr="009C6AD1" w:rsidRDefault="009C6AD1" w:rsidP="009C6A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C6AD1" w:rsidRPr="009C6AD1" w:rsidRDefault="009C6AD1" w:rsidP="009C6AD1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E226D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9C6AD1" w:rsidRDefault="009C6AD1" w:rsidP="009C6A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Pr="00EA4344" w:rsidRDefault="006507BC" w:rsidP="009C6AD1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:lang w:val="kk-KZ"/>
        </w:rPr>
      </w:pPr>
      <w:r w:rsidRPr="006507BC">
        <w:rPr>
          <w:rFonts w:ascii="Times New Roman" w:hAnsi="Times New Roman" w:cs="Times New Roman"/>
          <w:b/>
          <w:color w:val="943634" w:themeColor="accent2" w:themeShade="BF"/>
          <w:sz w:val="72"/>
          <w:szCs w:val="7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6pt;height:192.3pt" fillcolor="#c00000">
            <v:shadow on="t" opacity="52429f"/>
            <v:textpath style="font-family:&quot;Times New Roman&quot;;font-size:1in;font-weight:bold;font-style:italic;v-text-kern:t" trim="t" fitpath="t" string="АШЫҚ&#10;САБАҚ"/>
          </v:shape>
        </w:pict>
      </w: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14469">
        <w:rPr>
          <w:rFonts w:ascii="Times New Roman" w:hAnsi="Times New Roman" w:cs="Times New Roman"/>
          <w:color w:val="002060"/>
          <w:sz w:val="32"/>
          <w:szCs w:val="32"/>
          <w:u w:val="single"/>
          <w:lang w:val="kk-KZ"/>
        </w:rPr>
        <w:t>Тақырыбы:</w:t>
      </w:r>
      <w:r w:rsidRPr="00BE226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</w:t>
      </w: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 w:rsidRPr="0061446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«</w:t>
      </w:r>
      <w:r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Ұлттық тағамдар.</w:t>
      </w:r>
    </w:p>
    <w:p w:rsidR="009C6AD1" w:rsidRPr="009C6AD1" w:rsidRDefault="009C6AD1" w:rsidP="009C6AD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Мәтін.</w:t>
      </w:r>
      <w:r w:rsidRPr="00614469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 xml:space="preserve">»  </w:t>
      </w:r>
    </w:p>
    <w:p w:rsidR="009C6AD1" w:rsidRPr="00614469" w:rsidRDefault="009C6AD1" w:rsidP="009C6AD1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  <w:lang w:val="kk-KZ"/>
        </w:rPr>
      </w:pPr>
      <w:r w:rsidRPr="0061446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614469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614469">
        <w:rPr>
          <w:rFonts w:ascii="Times New Roman" w:hAnsi="Times New Roman" w:cs="Times New Roman"/>
          <w:color w:val="002060"/>
          <w:sz w:val="32"/>
          <w:szCs w:val="32"/>
          <w:u w:val="single"/>
          <w:lang w:val="kk-KZ"/>
        </w:rPr>
        <w:t xml:space="preserve">Өткізген: </w:t>
      </w:r>
    </w:p>
    <w:p w:rsidR="009C6AD1" w:rsidRPr="00614469" w:rsidRDefault="009C6AD1" w:rsidP="009C6AD1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 w:rsidRPr="0061446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       </w:t>
      </w:r>
      <w:r w:rsidRPr="00614469">
        <w:rPr>
          <w:rFonts w:ascii="Times New Roman" w:hAnsi="Times New Roman" w:cs="Times New Roman"/>
          <w:color w:val="002060"/>
          <w:sz w:val="32"/>
          <w:szCs w:val="32"/>
          <w:lang w:val="kk-KZ"/>
        </w:rPr>
        <w:t>Байтұрова А.Т.</w:t>
      </w:r>
    </w:p>
    <w:p w:rsidR="009C6AD1" w:rsidRPr="00614469" w:rsidRDefault="009C6AD1" w:rsidP="009C6AD1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1</w:t>
      </w:r>
      <w:r w:rsidRPr="00614469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«а» сынып жетекшісі</w:t>
      </w:r>
    </w:p>
    <w:p w:rsidR="009C6AD1" w:rsidRDefault="009C6AD1" w:rsidP="009C6AD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AD1" w:rsidRDefault="009C6AD1" w:rsidP="009C6A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</w:t>
      </w:r>
    </w:p>
    <w:sectPr w:rsidR="009C6AD1" w:rsidSect="0025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6134DD"/>
    <w:rsid w:val="00061F47"/>
    <w:rsid w:val="00255D0F"/>
    <w:rsid w:val="002E52FE"/>
    <w:rsid w:val="00506CFC"/>
    <w:rsid w:val="006134DD"/>
    <w:rsid w:val="006507BC"/>
    <w:rsid w:val="008E12E4"/>
    <w:rsid w:val="0094059B"/>
    <w:rsid w:val="009C6AD1"/>
    <w:rsid w:val="00AB7B81"/>
    <w:rsid w:val="00B12F0A"/>
    <w:rsid w:val="00B91DD3"/>
    <w:rsid w:val="00CD2286"/>
    <w:rsid w:val="00EC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меруерт</cp:lastModifiedBy>
  <cp:revision>2</cp:revision>
  <cp:lastPrinted>2017-04-18T05:02:00Z</cp:lastPrinted>
  <dcterms:created xsi:type="dcterms:W3CDTF">2017-04-18T05:07:00Z</dcterms:created>
  <dcterms:modified xsi:type="dcterms:W3CDTF">2017-04-18T05:07:00Z</dcterms:modified>
</cp:coreProperties>
</file>